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9" w:rsidRDefault="007279C9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7279C9" w:rsidRDefault="00AF760E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</w:t>
      </w:r>
      <w:r w:rsidR="007279C9">
        <w:rPr>
          <w:spacing w:val="20"/>
          <w:sz w:val="28"/>
          <w:szCs w:val="28"/>
        </w:rPr>
        <w:t xml:space="preserve"> МУНИЦИПАЛЬНОГО ОБРАЗОВАНИЯ</w:t>
      </w:r>
    </w:p>
    <w:p w:rsidR="007279C9" w:rsidRDefault="007279C9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279C9" w:rsidRDefault="007279C9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279C9" w:rsidRDefault="007279C9" w:rsidP="007279C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279C9" w:rsidRDefault="007279C9" w:rsidP="007279C9">
      <w:pPr>
        <w:pStyle w:val="a6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E291F" w:rsidRDefault="007E291F" w:rsidP="007279C9">
      <w:pPr>
        <w:pStyle w:val="a6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7279C9" w:rsidRDefault="007279C9" w:rsidP="007279C9">
      <w:pPr>
        <w:pStyle w:val="a6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 xml:space="preserve">от </w:t>
      </w:r>
      <w:r w:rsidR="007E291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7E291F">
        <w:rPr>
          <w:rFonts w:ascii="Times New Roman" w:hAnsi="Times New Roman"/>
          <w:sz w:val="28"/>
          <w:szCs w:val="28"/>
        </w:rPr>
        <w:t>____</w:t>
      </w:r>
    </w:p>
    <w:p w:rsidR="007279C9" w:rsidRDefault="007279C9" w:rsidP="004D615F">
      <w:pPr>
        <w:pStyle w:val="a3"/>
        <w:ind w:firstLine="0"/>
      </w:pPr>
    </w:p>
    <w:p w:rsidR="004D615F" w:rsidRPr="00AF760E" w:rsidRDefault="004D615F" w:rsidP="004D615F">
      <w:pPr>
        <w:pStyle w:val="a3"/>
        <w:ind w:firstLine="0"/>
        <w:rPr>
          <w:b/>
        </w:rPr>
      </w:pPr>
      <w:r w:rsidRPr="00AF760E">
        <w:rPr>
          <w:b/>
        </w:rPr>
        <w:t xml:space="preserve">О внесении изменений в постановление </w:t>
      </w:r>
      <w:proofErr w:type="spellStart"/>
      <w:r w:rsidRPr="00AF760E">
        <w:rPr>
          <w:b/>
        </w:rPr>
        <w:t>админист</w:t>
      </w:r>
      <w:proofErr w:type="spellEnd"/>
      <w:r w:rsidRPr="00AF760E">
        <w:rPr>
          <w:b/>
        </w:rPr>
        <w:t>-</w:t>
      </w:r>
    </w:p>
    <w:p w:rsidR="004D615F" w:rsidRPr="00AF760E" w:rsidRDefault="004D615F" w:rsidP="004D615F">
      <w:pPr>
        <w:pStyle w:val="a3"/>
        <w:ind w:firstLine="0"/>
        <w:rPr>
          <w:b/>
        </w:rPr>
      </w:pPr>
      <w:r w:rsidRPr="00AF760E">
        <w:rPr>
          <w:b/>
        </w:rPr>
        <w:t xml:space="preserve">рации </w:t>
      </w:r>
      <w:proofErr w:type="spellStart"/>
      <w:r w:rsidR="007279C9" w:rsidRPr="00AF760E">
        <w:rPr>
          <w:b/>
        </w:rPr>
        <w:t>Перекопновского</w:t>
      </w:r>
      <w:proofErr w:type="spellEnd"/>
      <w:r w:rsidRPr="00AF760E">
        <w:rPr>
          <w:b/>
        </w:rPr>
        <w:t xml:space="preserve"> муниципального образования</w:t>
      </w:r>
    </w:p>
    <w:p w:rsidR="00AF760E" w:rsidRDefault="004D615F" w:rsidP="00F81814">
      <w:pPr>
        <w:pStyle w:val="a3"/>
        <w:ind w:firstLine="0"/>
        <w:rPr>
          <w:b/>
          <w:szCs w:val="28"/>
        </w:rPr>
      </w:pPr>
      <w:proofErr w:type="spellStart"/>
      <w:r w:rsidRPr="00AF760E">
        <w:rPr>
          <w:b/>
        </w:rPr>
        <w:t>Ершовс</w:t>
      </w:r>
      <w:r w:rsidR="00AF760E">
        <w:rPr>
          <w:b/>
        </w:rPr>
        <w:t>кого</w:t>
      </w:r>
      <w:proofErr w:type="spellEnd"/>
      <w:r w:rsidR="00AF760E">
        <w:rPr>
          <w:b/>
        </w:rPr>
        <w:t xml:space="preserve"> муниципального</w:t>
      </w:r>
      <w:r w:rsidR="00F81814" w:rsidRPr="00AF760E">
        <w:rPr>
          <w:b/>
        </w:rPr>
        <w:t xml:space="preserve"> района </w:t>
      </w:r>
      <w:proofErr w:type="gramStart"/>
      <w:r w:rsidR="00AF760E" w:rsidRPr="00AF760E">
        <w:rPr>
          <w:b/>
          <w:szCs w:val="28"/>
        </w:rPr>
        <w:t>Саратовской</w:t>
      </w:r>
      <w:proofErr w:type="gramEnd"/>
      <w:r w:rsidR="00AF760E" w:rsidRPr="00AF760E">
        <w:rPr>
          <w:b/>
          <w:szCs w:val="28"/>
        </w:rPr>
        <w:t xml:space="preserve">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proofErr w:type="gramStart"/>
      <w:r w:rsidRPr="00AF760E">
        <w:rPr>
          <w:b/>
          <w:szCs w:val="28"/>
        </w:rPr>
        <w:t>области</w:t>
      </w:r>
      <w:r w:rsidRPr="00AF760E">
        <w:rPr>
          <w:rFonts w:cstheme="minorHAnsi"/>
          <w:b/>
          <w:szCs w:val="28"/>
        </w:rPr>
        <w:t xml:space="preserve"> </w:t>
      </w:r>
      <w:r w:rsidR="00F81814" w:rsidRPr="00AF760E">
        <w:rPr>
          <w:rFonts w:cstheme="minorHAnsi"/>
          <w:b/>
          <w:szCs w:val="28"/>
        </w:rPr>
        <w:t>от 10.01.2017 года</w:t>
      </w:r>
      <w:r>
        <w:rPr>
          <w:rFonts w:cstheme="minorHAnsi"/>
          <w:b/>
          <w:szCs w:val="28"/>
        </w:rPr>
        <w:t xml:space="preserve"> </w:t>
      </w:r>
      <w:r w:rsidR="00F81814" w:rsidRPr="00AF760E">
        <w:rPr>
          <w:rFonts w:cstheme="minorHAnsi"/>
          <w:b/>
          <w:szCs w:val="28"/>
        </w:rPr>
        <w:t xml:space="preserve">№ 2 </w:t>
      </w:r>
      <w:r w:rsidR="00F81814" w:rsidRPr="00AF760E">
        <w:rPr>
          <w:b/>
          <w:szCs w:val="28"/>
        </w:rPr>
        <w:t xml:space="preserve">(с изменениями </w:t>
      </w:r>
      <w:proofErr w:type="gramEnd"/>
    </w:p>
    <w:p w:rsidR="00AF760E" w:rsidRDefault="00F81814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>от 05.06.2017г. № 25)</w:t>
      </w:r>
      <w:r w:rsidR="00AF760E" w:rsidRPr="00AF760E">
        <w:rPr>
          <w:b/>
          <w:szCs w:val="28"/>
        </w:rPr>
        <w:t xml:space="preserve"> «Об утверждении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 xml:space="preserve">административного регламента предоставления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 xml:space="preserve">муниципальной услуги «Оформление документов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 xml:space="preserve">и выдача разрешения на захоронение, выделение </w:t>
      </w:r>
    </w:p>
    <w:p w:rsidR="004D615F" w:rsidRPr="00AF760E" w:rsidRDefault="00AF760E" w:rsidP="00404BD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>земельного участка для захоронения»</w:t>
      </w:r>
    </w:p>
    <w:p w:rsidR="004D615F" w:rsidRDefault="004D615F" w:rsidP="004D615F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6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AF760E" w:rsidRPr="00AF760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F760E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 w:rsidR="00AF760E" w:rsidRPr="00AF760E">
        <w:rPr>
          <w:sz w:val="28"/>
          <w:szCs w:val="28"/>
        </w:rPr>
        <w:t>Перекопновского</w:t>
      </w:r>
      <w:proofErr w:type="spellEnd"/>
      <w:r w:rsidRPr="00AF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F760E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ПОСТАНОВЛЯЕТ:</w:t>
      </w:r>
    </w:p>
    <w:p w:rsidR="004D615F" w:rsidRPr="009C296A" w:rsidRDefault="004D615F" w:rsidP="004D615F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</w:t>
      </w:r>
      <w:r w:rsidR="00AF760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постановлению</w:t>
      </w:r>
      <w:r w:rsidR="00AF760E">
        <w:rPr>
          <w:sz w:val="28"/>
          <w:szCs w:val="28"/>
        </w:rPr>
        <w:t xml:space="preserve"> администрации </w:t>
      </w:r>
      <w:proofErr w:type="spellStart"/>
      <w:r w:rsidR="00AF760E" w:rsidRPr="00AF760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AF760E">
        <w:rPr>
          <w:sz w:val="28"/>
          <w:szCs w:val="28"/>
        </w:rPr>
        <w:t>Ершовского</w:t>
      </w:r>
      <w:proofErr w:type="spellEnd"/>
      <w:r w:rsidR="00AF760E">
        <w:rPr>
          <w:sz w:val="28"/>
          <w:szCs w:val="28"/>
        </w:rPr>
        <w:t xml:space="preserve"> </w:t>
      </w:r>
      <w:r w:rsidRPr="00CC140E">
        <w:rPr>
          <w:sz w:val="28"/>
          <w:szCs w:val="28"/>
        </w:rPr>
        <w:t>муниципаль</w:t>
      </w:r>
      <w:r w:rsidR="00AF760E">
        <w:rPr>
          <w:sz w:val="28"/>
          <w:szCs w:val="28"/>
        </w:rPr>
        <w:t xml:space="preserve">ного района </w:t>
      </w:r>
      <w:r w:rsidRPr="00CC140E"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01.02.2017 №4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«Оформление документов и выдача разрешения на захоронение, выделение земельного участка для захоронения»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D615F" w:rsidRDefault="004D615F" w:rsidP="004D615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1.8 изложить в новой редакции:</w:t>
      </w:r>
    </w:p>
    <w:p w:rsidR="004D615F" w:rsidRPr="00D9194D" w:rsidRDefault="004D615F" w:rsidP="004D61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657140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4D615F" w:rsidRDefault="004D615F" w:rsidP="004D615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дополнить абзацем следующего содержания:</w:t>
      </w:r>
    </w:p>
    <w:p w:rsidR="004D615F" w:rsidRPr="00956E55" w:rsidRDefault="004D615F" w:rsidP="004D61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.</w:t>
      </w:r>
    </w:p>
    <w:p w:rsidR="004D615F" w:rsidRDefault="004D615F" w:rsidP="004D615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5.1 изложить в новой редакции:</w:t>
      </w:r>
    </w:p>
    <w:p w:rsidR="004D615F" w:rsidRDefault="004D615F" w:rsidP="004D61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D615F" w:rsidRPr="00BF63EF" w:rsidRDefault="004D615F" w:rsidP="004D615F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2" w:name="dst102"/>
      <w:bookmarkEnd w:id="2"/>
      <w:r w:rsidRPr="00BF63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3" w:name="dst103"/>
      <w:bookmarkEnd w:id="3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5" w:name="dst105"/>
      <w:bookmarkEnd w:id="5"/>
      <w:r w:rsidRPr="00BF63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6" w:name="dst223"/>
      <w:bookmarkEnd w:id="6"/>
      <w:proofErr w:type="gramStart"/>
      <w:r w:rsidRPr="00BF63EF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dst100352" w:history="1">
        <w:r w:rsidRPr="00BF63EF">
          <w:rPr>
            <w:rStyle w:val="a5"/>
            <w:sz w:val="28"/>
            <w:szCs w:val="28"/>
          </w:rPr>
          <w:t>частью 1.1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BF63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7" w:name="dst224"/>
      <w:bookmarkEnd w:id="7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</w:p>
    <w:p w:rsidR="004D615F" w:rsidRPr="004F51EB" w:rsidRDefault="004D615F" w:rsidP="004D61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</w:t>
      </w:r>
      <w:r w:rsidR="00AF760E">
        <w:rPr>
          <w:sz w:val="28"/>
          <w:szCs w:val="28"/>
        </w:rPr>
        <w:t xml:space="preserve">сайте администрации </w:t>
      </w:r>
      <w:proofErr w:type="spellStart"/>
      <w:r w:rsidR="00AF760E">
        <w:rPr>
          <w:sz w:val="28"/>
          <w:szCs w:val="28"/>
        </w:rPr>
        <w:t>Ершовского</w:t>
      </w:r>
      <w:proofErr w:type="spellEnd"/>
      <w:r w:rsidR="00AF760E">
        <w:rPr>
          <w:sz w:val="28"/>
          <w:szCs w:val="28"/>
        </w:rPr>
        <w:t xml:space="preserve"> </w:t>
      </w:r>
      <w:r w:rsidRPr="004F51EB">
        <w:rPr>
          <w:sz w:val="28"/>
          <w:szCs w:val="28"/>
        </w:rPr>
        <w:t>муниципального района</w:t>
      </w:r>
      <w:r w:rsidR="00AF760E">
        <w:rPr>
          <w:sz w:val="28"/>
          <w:szCs w:val="28"/>
        </w:rPr>
        <w:t xml:space="preserve"> Саратовской области в сети Интернет</w:t>
      </w:r>
      <w:r w:rsidRPr="004F51EB">
        <w:rPr>
          <w:sz w:val="28"/>
          <w:szCs w:val="28"/>
        </w:rPr>
        <w:t>.</w:t>
      </w:r>
    </w:p>
    <w:p w:rsidR="004D615F" w:rsidRPr="005B2EA0" w:rsidRDefault="004D615F" w:rsidP="004D61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760E" w:rsidRDefault="00AF760E"/>
    <w:p w:rsidR="00AF760E" w:rsidRDefault="00AF760E" w:rsidP="00AF760E">
      <w:pPr>
        <w:pStyle w:val="a3"/>
        <w:ind w:firstLine="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AF760E" w:rsidRDefault="00AF760E" w:rsidP="00AF760E">
      <w:pPr>
        <w:pStyle w:val="a3"/>
        <w:ind w:firstLine="0"/>
        <w:rPr>
          <w:szCs w:val="28"/>
        </w:rPr>
      </w:pPr>
      <w:proofErr w:type="spellStart"/>
      <w:r w:rsidRPr="004F51EB">
        <w:rPr>
          <w:szCs w:val="28"/>
        </w:rPr>
        <w:t>Ершовского</w:t>
      </w:r>
      <w:proofErr w:type="spellEnd"/>
      <w:r w:rsidRPr="004F51EB">
        <w:rPr>
          <w:szCs w:val="28"/>
        </w:rPr>
        <w:t xml:space="preserve">  муниципального района</w:t>
      </w:r>
    </w:p>
    <w:p w:rsidR="00AF760E" w:rsidRDefault="00AF760E" w:rsidP="00AF760E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AF760E" w:rsidRDefault="00AF760E"/>
    <w:sectPr w:rsidR="00AF760E" w:rsidSect="00404BD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3"/>
    <w:rsid w:val="001B65FA"/>
    <w:rsid w:val="00310DEA"/>
    <w:rsid w:val="00404BD4"/>
    <w:rsid w:val="004D615F"/>
    <w:rsid w:val="004F7583"/>
    <w:rsid w:val="007279C9"/>
    <w:rsid w:val="007E291F"/>
    <w:rsid w:val="00AF760E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1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D615F"/>
    <w:rPr>
      <w:color w:val="0000FF"/>
      <w:u w:val="single"/>
    </w:rPr>
  </w:style>
  <w:style w:type="paragraph" w:styleId="a6">
    <w:name w:val="No Spacing"/>
    <w:link w:val="a7"/>
    <w:uiPriority w:val="1"/>
    <w:qFormat/>
    <w:rsid w:val="004D6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D615F"/>
  </w:style>
  <w:style w:type="paragraph" w:styleId="a8">
    <w:name w:val="header"/>
    <w:basedOn w:val="a"/>
    <w:link w:val="a9"/>
    <w:rsid w:val="004D615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7279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1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D615F"/>
    <w:rPr>
      <w:color w:val="0000FF"/>
      <w:u w:val="single"/>
    </w:rPr>
  </w:style>
  <w:style w:type="paragraph" w:styleId="a6">
    <w:name w:val="No Spacing"/>
    <w:link w:val="a7"/>
    <w:uiPriority w:val="1"/>
    <w:qFormat/>
    <w:rsid w:val="004D6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D615F"/>
  </w:style>
  <w:style w:type="paragraph" w:styleId="a8">
    <w:name w:val="header"/>
    <w:basedOn w:val="a"/>
    <w:link w:val="a9"/>
    <w:rsid w:val="004D615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727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6/a2588b2a1374c05e0939bb4df8e54fc0dfd6e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2018-07-02T09:27:00Z</dcterms:created>
  <dcterms:modified xsi:type="dcterms:W3CDTF">2018-10-25T12:12:00Z</dcterms:modified>
</cp:coreProperties>
</file>